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2F0A" w14:textId="77777777" w:rsidR="00C722C9" w:rsidRPr="00726EC8" w:rsidRDefault="00C722C9" w:rsidP="00C722C9">
      <w:pPr>
        <w:ind w:right="213"/>
        <w:jc w:val="right"/>
        <w:rPr>
          <w:rFonts w:ascii="Averta PE" w:hAnsi="Averta PE" w:cs="Arial"/>
          <w:b/>
          <w:sz w:val="22"/>
          <w:szCs w:val="22"/>
          <w:lang w:val="ru-RU"/>
        </w:rPr>
      </w:pPr>
      <w:r w:rsidRPr="00726EC8">
        <w:rPr>
          <w:rFonts w:ascii="Averta PE" w:hAnsi="Averta PE" w:cs="Arial"/>
          <w:b/>
          <w:sz w:val="22"/>
          <w:szCs w:val="22"/>
          <w:lang w:val="ru-RU"/>
        </w:rPr>
        <w:t>ОБРАЗЕЦ № 1</w:t>
      </w:r>
    </w:p>
    <w:p w14:paraId="32FF691A" w14:textId="77777777" w:rsidR="00C722C9" w:rsidRPr="00726EC8" w:rsidRDefault="00C722C9" w:rsidP="00C722C9">
      <w:pPr>
        <w:ind w:right="213"/>
        <w:jc w:val="right"/>
        <w:rPr>
          <w:rFonts w:ascii="Averta PE" w:hAnsi="Averta PE" w:cs="Arial"/>
          <w:b/>
          <w:sz w:val="22"/>
          <w:szCs w:val="22"/>
          <w:lang w:val="bg-BG"/>
        </w:rPr>
      </w:pPr>
    </w:p>
    <w:p w14:paraId="0B6FD574" w14:textId="77777777" w:rsidR="00C722C9" w:rsidRPr="00726EC8" w:rsidRDefault="00C722C9" w:rsidP="00C722C9">
      <w:pPr>
        <w:ind w:right="213"/>
        <w:rPr>
          <w:rFonts w:ascii="Averta PE" w:hAnsi="Averta PE"/>
          <w:sz w:val="22"/>
          <w:szCs w:val="22"/>
          <w:lang w:val="bg-BG"/>
        </w:rPr>
      </w:pPr>
    </w:p>
    <w:p w14:paraId="5C5C6FCC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6139C8D6" w14:textId="77777777" w:rsidR="00C722C9" w:rsidRPr="00726EC8" w:rsidRDefault="00C722C9" w:rsidP="00C722C9">
      <w:pPr>
        <w:tabs>
          <w:tab w:val="left" w:pos="7438"/>
        </w:tabs>
        <w:ind w:right="213"/>
        <w:rPr>
          <w:rFonts w:ascii="Averta PE" w:hAnsi="Averta PE" w:cs="Arial"/>
          <w:sz w:val="22"/>
          <w:szCs w:val="22"/>
          <w:lang w:val="bg-BG"/>
        </w:rPr>
      </w:pPr>
      <w:r w:rsidRPr="00726EC8">
        <w:rPr>
          <w:rFonts w:ascii="Averta PE" w:hAnsi="Averta PE" w:cs="Arial"/>
          <w:sz w:val="22"/>
          <w:szCs w:val="22"/>
          <w:lang w:val="bg-BG"/>
        </w:rPr>
        <w:tab/>
      </w:r>
    </w:p>
    <w:p w14:paraId="00DAB0E2" w14:textId="77777777" w:rsidR="00C722C9" w:rsidRPr="00726EC8" w:rsidRDefault="00C722C9" w:rsidP="00C722C9">
      <w:pPr>
        <w:pStyle w:val="Heading2"/>
        <w:keepNext w:val="0"/>
        <w:ind w:right="213"/>
        <w:rPr>
          <w:rFonts w:ascii="Averta PE" w:hAnsi="Averta PE" w:cs="Arial"/>
          <w:sz w:val="22"/>
          <w:szCs w:val="22"/>
        </w:rPr>
      </w:pPr>
      <w:r w:rsidRPr="00726EC8">
        <w:rPr>
          <w:rFonts w:ascii="Averta PE" w:hAnsi="Averta PE" w:cs="Arial"/>
          <w:sz w:val="22"/>
          <w:szCs w:val="22"/>
        </w:rPr>
        <w:t>АДМИНИСТРАТИВНИ СВЕДЕНИЯ</w:t>
      </w:r>
    </w:p>
    <w:p w14:paraId="60C07A3C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531E291D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471C1042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1AA87BD6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726EC8">
        <w:rPr>
          <w:rFonts w:ascii="Averta PE" w:hAnsi="Averta PE" w:cs="Arial"/>
          <w:sz w:val="22"/>
          <w:szCs w:val="22"/>
        </w:rPr>
        <w:t xml:space="preserve">1. </w:t>
      </w:r>
      <w:r w:rsidRPr="00726EC8">
        <w:rPr>
          <w:rFonts w:ascii="Averta PE" w:hAnsi="Averta PE" w:cs="Arial"/>
          <w:b w:val="0"/>
          <w:sz w:val="22"/>
          <w:szCs w:val="22"/>
        </w:rPr>
        <w:t>Наименование на участника ________________________________________________</w:t>
      </w:r>
    </w:p>
    <w:p w14:paraId="4CA37BA3" w14:textId="77777777" w:rsidR="00C722C9" w:rsidRPr="00726EC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14:paraId="36CAED37" w14:textId="77777777" w:rsidR="00C722C9" w:rsidRPr="00726EC8" w:rsidRDefault="00C722C9" w:rsidP="00C722C9">
      <w:pPr>
        <w:rPr>
          <w:rFonts w:ascii="Averta PE" w:hAnsi="Averta PE"/>
          <w:sz w:val="22"/>
          <w:szCs w:val="22"/>
          <w:lang w:val="bg-BG"/>
        </w:rPr>
      </w:pPr>
      <w:r w:rsidRPr="00726EC8">
        <w:rPr>
          <w:rFonts w:ascii="Averta PE" w:hAnsi="Averta PE"/>
          <w:sz w:val="22"/>
          <w:szCs w:val="22"/>
          <w:lang w:val="bg-BG"/>
        </w:rPr>
        <w:t>2. ЕИК по Булстат:__________________________________________________________</w:t>
      </w:r>
    </w:p>
    <w:p w14:paraId="21FB1805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38D544C5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726EC8">
        <w:rPr>
          <w:rFonts w:ascii="Averta PE" w:hAnsi="Averta PE" w:cs="Arial"/>
          <w:sz w:val="22"/>
          <w:szCs w:val="22"/>
        </w:rPr>
        <w:t xml:space="preserve">3. </w:t>
      </w:r>
      <w:r w:rsidRPr="00726EC8">
        <w:rPr>
          <w:rFonts w:ascii="Averta PE" w:hAnsi="Averta PE" w:cs="Arial"/>
          <w:b w:val="0"/>
          <w:sz w:val="22"/>
          <w:szCs w:val="22"/>
        </w:rPr>
        <w:t>Детайли  на кандидата:</w:t>
      </w:r>
    </w:p>
    <w:p w14:paraId="68BC01F2" w14:textId="77777777" w:rsidR="00C722C9" w:rsidRPr="00726EC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726EC8">
        <w:rPr>
          <w:rFonts w:ascii="Averta PE" w:hAnsi="Averta PE" w:cs="Arial"/>
          <w:b w:val="0"/>
          <w:sz w:val="22"/>
          <w:szCs w:val="22"/>
        </w:rPr>
        <w:t>Адрес на управление/седалище:________________________________________________</w:t>
      </w:r>
    </w:p>
    <w:p w14:paraId="0FA38C97" w14:textId="77777777" w:rsidR="00C722C9" w:rsidRPr="00726EC8" w:rsidRDefault="00C722C9" w:rsidP="00C722C9">
      <w:pPr>
        <w:rPr>
          <w:rFonts w:ascii="Averta PE" w:hAnsi="Averta PE"/>
          <w:sz w:val="22"/>
          <w:szCs w:val="22"/>
          <w:lang w:val="bg-BG"/>
        </w:rPr>
      </w:pPr>
    </w:p>
    <w:p w14:paraId="10553102" w14:textId="77777777" w:rsidR="00C722C9" w:rsidRPr="00726EC8" w:rsidRDefault="00C722C9" w:rsidP="00C722C9">
      <w:pPr>
        <w:rPr>
          <w:rFonts w:ascii="Averta PE" w:hAnsi="Averta PE" w:cs="Arial"/>
          <w:b/>
          <w:sz w:val="22"/>
          <w:szCs w:val="22"/>
          <w:lang w:val="bg-BG"/>
        </w:rPr>
      </w:pPr>
      <w:r w:rsidRPr="00726EC8">
        <w:rPr>
          <w:rFonts w:ascii="Averta PE" w:hAnsi="Averta PE" w:cs="Arial"/>
          <w:sz w:val="22"/>
          <w:szCs w:val="22"/>
          <w:lang w:val="bg-BG"/>
        </w:rPr>
        <w:t>Представляващ участника</w:t>
      </w:r>
      <w:r w:rsidRPr="00726EC8">
        <w:rPr>
          <w:rFonts w:ascii="Averta PE" w:hAnsi="Averta PE" w:cs="Arial"/>
          <w:b/>
          <w:sz w:val="22"/>
          <w:szCs w:val="22"/>
          <w:lang w:val="ru-RU"/>
        </w:rPr>
        <w:t>: __________________________________</w:t>
      </w:r>
      <w:r w:rsidRPr="00726EC8">
        <w:rPr>
          <w:rFonts w:ascii="Averta PE" w:hAnsi="Averta PE" w:cs="Arial"/>
          <w:b/>
          <w:sz w:val="22"/>
          <w:szCs w:val="22"/>
          <w:lang w:val="bg-BG"/>
        </w:rPr>
        <w:t>_______________</w:t>
      </w:r>
    </w:p>
    <w:p w14:paraId="2F45DD63" w14:textId="77777777" w:rsidR="00C722C9" w:rsidRPr="00726EC8" w:rsidRDefault="00C722C9" w:rsidP="00C722C9">
      <w:pPr>
        <w:rPr>
          <w:rFonts w:ascii="Averta PE" w:hAnsi="Averta PE" w:cs="Arial"/>
          <w:b/>
          <w:sz w:val="22"/>
          <w:szCs w:val="22"/>
          <w:lang w:val="bg-BG"/>
        </w:rPr>
      </w:pPr>
    </w:p>
    <w:p w14:paraId="264AF9A1" w14:textId="77777777" w:rsidR="00C722C9" w:rsidRPr="00726EC8" w:rsidRDefault="00C722C9" w:rsidP="00C722C9">
      <w:pPr>
        <w:rPr>
          <w:rFonts w:ascii="Averta PE" w:hAnsi="Averta PE"/>
          <w:sz w:val="22"/>
          <w:szCs w:val="22"/>
          <w:lang w:val="bg-BG"/>
        </w:rPr>
      </w:pPr>
      <w:r w:rsidRPr="00726EC8">
        <w:rPr>
          <w:rFonts w:ascii="Averta PE" w:hAnsi="Averta PE" w:cs="Arial"/>
          <w:b/>
          <w:sz w:val="22"/>
          <w:szCs w:val="22"/>
          <w:lang w:val="bg-BG"/>
        </w:rPr>
        <w:t>__________________________________________________________________________</w:t>
      </w:r>
    </w:p>
    <w:p w14:paraId="25576716" w14:textId="77777777" w:rsidR="00C722C9" w:rsidRPr="00726EC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251A896A" w14:textId="77777777" w:rsidR="00C722C9" w:rsidRPr="00726EC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726EC8">
        <w:rPr>
          <w:rFonts w:ascii="Averta PE" w:hAnsi="Averta PE" w:cs="Arial"/>
          <w:b w:val="0"/>
          <w:sz w:val="22"/>
          <w:szCs w:val="22"/>
        </w:rPr>
        <w:t>Телефон № _____________________________</w:t>
      </w:r>
    </w:p>
    <w:p w14:paraId="274D91F0" w14:textId="77777777" w:rsidR="00C722C9" w:rsidRPr="00726EC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726EC8">
        <w:rPr>
          <w:rFonts w:ascii="Averta PE" w:hAnsi="Averta PE" w:cs="Arial"/>
          <w:b w:val="0"/>
          <w:sz w:val="22"/>
          <w:szCs w:val="22"/>
        </w:rPr>
        <w:t>Е-</w:t>
      </w:r>
      <w:proofErr w:type="spellStart"/>
      <w:r w:rsidRPr="00726EC8">
        <w:rPr>
          <w:rFonts w:ascii="Averta PE" w:hAnsi="Averta PE" w:cs="Arial"/>
          <w:b w:val="0"/>
          <w:sz w:val="22"/>
          <w:szCs w:val="22"/>
        </w:rPr>
        <w:t>mail</w:t>
      </w:r>
      <w:proofErr w:type="spellEnd"/>
      <w:r w:rsidRPr="00726EC8">
        <w:rPr>
          <w:rFonts w:ascii="Averta PE" w:hAnsi="Averta PE" w:cs="Arial"/>
          <w:b w:val="0"/>
          <w:sz w:val="22"/>
          <w:szCs w:val="22"/>
        </w:rPr>
        <w:t>: _________________________________</w:t>
      </w:r>
    </w:p>
    <w:p w14:paraId="65E473AF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0836F611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3F8A9675" w14:textId="77777777" w:rsidR="00C722C9" w:rsidRPr="00726EC8" w:rsidRDefault="00C722C9" w:rsidP="00C722C9">
      <w:pPr>
        <w:pStyle w:val="Heading2"/>
        <w:keepNext w:val="0"/>
        <w:numPr>
          <w:ilvl w:val="0"/>
          <w:numId w:val="1"/>
        </w:numPr>
        <w:ind w:right="213"/>
        <w:jc w:val="left"/>
        <w:rPr>
          <w:rFonts w:ascii="Averta PE" w:hAnsi="Averta PE" w:cs="Arial"/>
          <w:b w:val="0"/>
          <w:sz w:val="22"/>
          <w:szCs w:val="22"/>
          <w:lang w:val="ru-RU"/>
        </w:rPr>
      </w:pPr>
      <w:r w:rsidRPr="00726EC8">
        <w:rPr>
          <w:rFonts w:ascii="Averta PE" w:hAnsi="Averta PE" w:cs="Arial"/>
          <w:b w:val="0"/>
          <w:sz w:val="22"/>
          <w:szCs w:val="22"/>
        </w:rPr>
        <w:t>Лице за контакти:</w:t>
      </w:r>
      <w:r w:rsidRPr="00726EC8">
        <w:rPr>
          <w:rFonts w:ascii="Averta PE" w:hAnsi="Averta PE" w:cs="Arial"/>
          <w:b w:val="0"/>
          <w:sz w:val="22"/>
          <w:szCs w:val="22"/>
          <w:lang w:val="ru-RU"/>
        </w:rPr>
        <w:t>_________________________________________________</w:t>
      </w:r>
    </w:p>
    <w:p w14:paraId="42BAEDC1" w14:textId="77777777" w:rsidR="00C722C9" w:rsidRPr="00726EC8" w:rsidRDefault="00C722C9" w:rsidP="00C722C9">
      <w:pPr>
        <w:rPr>
          <w:rFonts w:ascii="Averta PE" w:hAnsi="Averta PE"/>
          <w:lang w:val="ru-RU"/>
        </w:rPr>
      </w:pPr>
    </w:p>
    <w:p w14:paraId="183FEA7E" w14:textId="77777777" w:rsidR="00C722C9" w:rsidRPr="00726EC8" w:rsidRDefault="00C722C9" w:rsidP="00C722C9">
      <w:pPr>
        <w:rPr>
          <w:rFonts w:ascii="Averta PE" w:hAnsi="Averta PE"/>
          <w:lang w:val="ru-RU"/>
        </w:rPr>
      </w:pP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</w:r>
      <w:r w:rsidRPr="00726EC8">
        <w:rPr>
          <w:rFonts w:ascii="Averta PE" w:hAnsi="Averta PE"/>
          <w:lang w:val="ru-RU"/>
        </w:rPr>
        <w:softHyphen/>
        <w:t>______________________________________________________________</w:t>
      </w:r>
    </w:p>
    <w:p w14:paraId="6713B465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i/>
          <w:sz w:val="22"/>
          <w:szCs w:val="22"/>
        </w:rPr>
      </w:pPr>
      <w:r w:rsidRPr="00726EC8">
        <w:rPr>
          <w:rFonts w:ascii="Averta PE" w:hAnsi="Averta PE" w:cs="Arial"/>
          <w:b w:val="0"/>
          <w:i/>
          <w:sz w:val="22"/>
          <w:szCs w:val="22"/>
        </w:rPr>
        <w:t>(трите имена и длъжност)</w:t>
      </w:r>
    </w:p>
    <w:p w14:paraId="79FC719C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649F7597" w14:textId="77777777" w:rsidR="00C722C9" w:rsidRPr="00726EC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726EC8">
        <w:rPr>
          <w:rFonts w:ascii="Averta PE" w:hAnsi="Averta PE" w:cs="Arial"/>
          <w:b w:val="0"/>
          <w:sz w:val="22"/>
          <w:szCs w:val="22"/>
        </w:rPr>
        <w:t>Телефон № _____________________________</w:t>
      </w:r>
    </w:p>
    <w:p w14:paraId="439A8C3B" w14:textId="77777777" w:rsidR="00C722C9" w:rsidRPr="00726EC8" w:rsidRDefault="00C722C9" w:rsidP="00C722C9">
      <w:pPr>
        <w:pStyle w:val="Heading2"/>
        <w:keepNext w:val="0"/>
        <w:spacing w:before="12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726EC8">
        <w:rPr>
          <w:rFonts w:ascii="Averta PE" w:hAnsi="Averta PE" w:cs="Arial"/>
          <w:b w:val="0"/>
          <w:sz w:val="22"/>
          <w:szCs w:val="22"/>
        </w:rPr>
        <w:t>Е-</w:t>
      </w:r>
      <w:proofErr w:type="spellStart"/>
      <w:r w:rsidRPr="00726EC8">
        <w:rPr>
          <w:rFonts w:ascii="Averta PE" w:hAnsi="Averta PE" w:cs="Arial"/>
          <w:b w:val="0"/>
          <w:sz w:val="22"/>
          <w:szCs w:val="22"/>
        </w:rPr>
        <w:t>mail</w:t>
      </w:r>
      <w:proofErr w:type="spellEnd"/>
      <w:r w:rsidRPr="00726EC8">
        <w:rPr>
          <w:rFonts w:ascii="Averta PE" w:hAnsi="Averta PE" w:cs="Arial"/>
          <w:b w:val="0"/>
          <w:sz w:val="22"/>
          <w:szCs w:val="22"/>
        </w:rPr>
        <w:t>: _________________________________</w:t>
      </w:r>
    </w:p>
    <w:p w14:paraId="1B0279A5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490169FC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564BC77B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sz w:val="22"/>
          <w:szCs w:val="22"/>
        </w:rPr>
      </w:pPr>
    </w:p>
    <w:p w14:paraId="343098D8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sz w:val="22"/>
          <w:szCs w:val="22"/>
        </w:rPr>
      </w:pPr>
    </w:p>
    <w:p w14:paraId="4764642B" w14:textId="77777777" w:rsidR="00C722C9" w:rsidRPr="00726EC8" w:rsidRDefault="00C722C9" w:rsidP="00C722C9">
      <w:pPr>
        <w:rPr>
          <w:rFonts w:ascii="Averta PE" w:hAnsi="Averta PE"/>
          <w:lang w:val="bg-BG"/>
        </w:rPr>
      </w:pPr>
    </w:p>
    <w:p w14:paraId="7163AD52" w14:textId="77777777" w:rsidR="00C722C9" w:rsidRPr="00726EC8" w:rsidRDefault="00C722C9" w:rsidP="00C722C9">
      <w:pPr>
        <w:rPr>
          <w:rFonts w:ascii="Averta PE" w:hAnsi="Averta PE"/>
          <w:lang w:val="bg-BG"/>
        </w:rPr>
      </w:pPr>
    </w:p>
    <w:p w14:paraId="17FD0B9E" w14:textId="77777777" w:rsidR="00C722C9" w:rsidRPr="00726EC8" w:rsidRDefault="00C722C9" w:rsidP="00C722C9">
      <w:pPr>
        <w:rPr>
          <w:rFonts w:ascii="Averta PE" w:hAnsi="Averta PE"/>
          <w:lang w:val="bg-BG"/>
        </w:rPr>
      </w:pPr>
    </w:p>
    <w:p w14:paraId="61B3645E" w14:textId="77777777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</w:p>
    <w:p w14:paraId="3A1E5E4A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3A140530" w14:textId="56D8CCF6" w:rsidR="00C722C9" w:rsidRPr="00726EC8" w:rsidRDefault="00C722C9" w:rsidP="00C722C9">
      <w:pPr>
        <w:pStyle w:val="Heading2"/>
        <w:keepNext w:val="0"/>
        <w:ind w:left="0" w:right="213" w:firstLine="0"/>
        <w:jc w:val="left"/>
        <w:rPr>
          <w:rFonts w:ascii="Averta PE" w:hAnsi="Averta PE" w:cs="Arial"/>
          <w:b w:val="0"/>
          <w:sz w:val="22"/>
          <w:szCs w:val="22"/>
        </w:rPr>
      </w:pPr>
      <w:r w:rsidRPr="00726EC8">
        <w:rPr>
          <w:rFonts w:ascii="Averta PE" w:hAnsi="Averta PE" w:cs="Arial"/>
          <w:b w:val="0"/>
          <w:sz w:val="22"/>
          <w:szCs w:val="22"/>
        </w:rPr>
        <w:t>Подпис: _____________</w:t>
      </w:r>
    </w:p>
    <w:p w14:paraId="2D17E725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ru-RU"/>
        </w:rPr>
      </w:pPr>
    </w:p>
    <w:p w14:paraId="090B2EB7" w14:textId="77777777" w:rsidR="00C722C9" w:rsidRPr="00726EC8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0D0BE5C5" w14:textId="77777777" w:rsidR="00C722C9" w:rsidRPr="00726EC8" w:rsidRDefault="00C722C9" w:rsidP="00C722C9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</w:rPr>
      </w:pPr>
    </w:p>
    <w:sectPr w:rsidR="00C722C9" w:rsidRPr="00726EC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1A14" w14:textId="77777777" w:rsidR="00EA2365" w:rsidRDefault="00EA2365" w:rsidP="005F5170">
      <w:r>
        <w:separator/>
      </w:r>
    </w:p>
  </w:endnote>
  <w:endnote w:type="continuationSeparator" w:id="0">
    <w:p w14:paraId="285ADC48" w14:textId="77777777" w:rsidR="00EA2365" w:rsidRDefault="00EA2365" w:rsidP="005F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6E64" w14:textId="77777777" w:rsidR="00EA2365" w:rsidRDefault="00EA2365" w:rsidP="005F5170">
      <w:r>
        <w:separator/>
      </w:r>
    </w:p>
  </w:footnote>
  <w:footnote w:type="continuationSeparator" w:id="0">
    <w:p w14:paraId="6364EC2B" w14:textId="77777777" w:rsidR="00EA2365" w:rsidRDefault="00EA2365" w:rsidP="005F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CD9D" w14:textId="2968D487" w:rsidR="005F5170" w:rsidRDefault="00C861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43346B" wp14:editId="1AF274A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0" b="12065"/>
              <wp:wrapNone/>
              <wp:docPr id="1" name="MSIPCMa46c454c8d04280068782fcc" descr="{&quot;HashCode&quot;:417909460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EBD6C" w14:textId="44FDA892" w:rsidR="005F5170" w:rsidRPr="00930A64" w:rsidRDefault="00930A64" w:rsidP="00930A6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30A6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3346B" id="_x0000_t202" coordsize="21600,21600" o:spt="202" path="m,l,21600r21600,l21600,xe">
              <v:stroke joinstyle="miter"/>
              <v:path gradientshapeok="t" o:connecttype="rect"/>
            </v:shapetype>
            <v:shape id="MSIPCMa46c454c8d04280068782fcc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" o:allowincell="f" filled="f" stroked="f">
              <v:textbox inset=",0,,0">
                <w:txbxContent>
                  <w:p w14:paraId="113EBD6C" w14:textId="44FDA892" w:rsidR="005F5170" w:rsidRPr="00930A64" w:rsidRDefault="00930A64" w:rsidP="00930A6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30A64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B55"/>
    <w:multiLevelType w:val="multilevel"/>
    <w:tmpl w:val="43F20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2284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C9"/>
    <w:rsid w:val="002D3BB6"/>
    <w:rsid w:val="003160A8"/>
    <w:rsid w:val="003573E3"/>
    <w:rsid w:val="005F5170"/>
    <w:rsid w:val="00726EC8"/>
    <w:rsid w:val="00930A64"/>
    <w:rsid w:val="00C722C9"/>
    <w:rsid w:val="00C86156"/>
    <w:rsid w:val="00E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F7188"/>
  <w15:chartTrackingRefBased/>
  <w15:docId w15:val="{88D309DF-3686-4A65-9C44-EE57BB1E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2C9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2C9"/>
    <w:pPr>
      <w:keepNext/>
      <w:ind w:left="360" w:firstLine="360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17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F5170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F517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F5170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 document for retention" ma:contentTypeID="0x010100D45E6E72D8714CC7944D4D047D7ED38D008FC12DCB5800B8459E920E10874B91C7" ma:contentTypeVersion="16" ma:contentTypeDescription="Contract document stored for retention" ma:contentTypeScope="" ma:versionID="02e36b3d6161e53084f8aadba854cf58">
  <xsd:schema xmlns:xsd="http://www.w3.org/2001/XMLSchema" xmlns:xs="http://www.w3.org/2001/XMLSchema" xmlns:p="http://schemas.microsoft.com/office/2006/metadata/properties" xmlns:ns2="916e2bdd-aca2-4dde-911a-b9646fb2a550" xmlns:ns3="e37574d6-a9ce-4dea-b85c-84ca02cb1e5e" targetNamespace="http://schemas.microsoft.com/office/2006/metadata/properties" ma:root="true" ma:fieldsID="fb561f15275f124d3b05975b38e1abd4" ns2:_="" ns3:_=""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/>
                <xsd:element ref="ns2:ContractStatus"/>
                <xsd:element ref="ns2:ContractManagers" minOccurs="0"/>
                <xsd:element ref="ns2:OutsourcingAgreement" minOccurs="0"/>
                <xsd:element ref="ns2:AlDescription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2" ma:displayName="Contract Type" ma:description="Attribute to classify the contract. Please select a value from either Standard contract types or Special contract types." ma:format="Dropdown" ma:internalName="ContractTyp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3" ma:displayName="Contract Status" ma:default="Draft" ma:description="The status of the contract." ma:format="Dropdown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4" nillable="true" ma:displayName="Contract Managers" ma:description="Person(s) managing the contract and knowing the details." ma:list="UserInfo" ma:internalName="ContractManag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5" nillable="true" ma:displayName="Outsourcing Agreement" ma:description="If a contract is an outsourcing agreement in the sense of the Group Outsourcing Policy the dossier needs to be marked respectively." ma:format="Dropdown" ma:internalName="OutsourcingAgreement" ma:readOnly="false">
      <xsd:simpleType>
        <xsd:restriction base="dms:Boolean"/>
      </xsd:simpleType>
    </xsd:element>
    <xsd:element name="AlDescription" ma:index="6" nillable="true" ma:displayName="Document Description" ma:description="Enter descriptions or remarks on the matter if required." ma:internalName="AlDescription">
      <xsd:simpleType>
        <xsd:restriction base="dms:Text"/>
      </xsd:simpleType>
    </xsd:element>
    <xsd:element name="ContractDate" ma:index="7" nillable="true" ma:displayName="Contract Date" ma:description="Date when the contract has been closed." ma:format="DateOnly" ma:internalName="ContractDate">
      <xsd:simpleType>
        <xsd:restriction base="dms:DateTime"/>
      </xsd:simpleType>
    </xsd:element>
    <xsd:element name="ContractExpirationDate" ma:index="8" nillable="true" ma:displayName="Contract Expiration Date" ma:description="Date when the contract has been terminated." ma:format="DateOnly" ma:internalName="ContractExpirationDate">
      <xsd:simpleType>
        <xsd:restriction base="dms:DateTime"/>
      </xsd:simpleType>
    </xsd:element>
    <xsd:element name="MaterialContract" ma:index="9" nillable="true" ma:displayName="Material Contract" ma:description="Please indicate if the contract reached a material threshold." ma:format="Dropdown" ma:internalName="MaterialContract">
      <xsd:simpleType>
        <xsd:restriction base="dms:Boolean"/>
      </xsd:simpleType>
    </xsd:element>
    <xsd:element name="ExternalContractingParties" ma:index="10" nillable="true" ma:displayName="External Contracting Parties" ma:description="Name(s) of any external contracting party or parties." ma:internalName="ExternalContractingParties">
      <xsd:simpleType>
        <xsd:restriction base="dms:Text"/>
      </xsd:simpleType>
    </xsd:element>
    <xsd:element name="PlaceOfOriginal" ma:index="11" nillable="true" ma:displayName="Place of Original" ma:description="In case a paper original of the contract must be maintained the location of the original shall be entered here." ma:internalName="PlaceOfOriginal">
      <xsd:simpleType>
        <xsd:restriction base="dms:Text"/>
      </xsd:simpleType>
    </xsd:element>
    <xsd:element name="TaxCatchAll" ma:index="19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bdd-aca2-4dde-911a-b9646fb2a550" xsi:nil="true"/>
    <lcf76f155ced4ddcb4097134ff3c332f xmlns="e37574d6-a9ce-4dea-b85c-84ca02cb1e5e" xsi:nil="true"/>
    <ContractExpirationDate xmlns="916e2bdd-aca2-4dde-911a-b9646fb2a550" xsi:nil="true"/>
    <PlaceOfOriginal xmlns="916e2bdd-aca2-4dde-911a-b9646fb2a550" xsi:nil="true"/>
    <OutsourcingAgreement xmlns="916e2bdd-aca2-4dde-911a-b9646fb2a550" xsi:nil="true"/>
    <ContractType xmlns="916e2bdd-aca2-4dde-911a-b9646fb2a550"/>
    <ContractManagers xmlns="916e2bdd-aca2-4dde-911a-b9646fb2a550">
      <UserInfo>
        <DisplayName/>
        <AccountId xsi:nil="true"/>
        <AccountType/>
      </UserInfo>
    </ContractManagers>
    <ExternalContractingParties xmlns="916e2bdd-aca2-4dde-911a-b9646fb2a550" xsi:nil="true"/>
    <AlDescription xmlns="916e2bdd-aca2-4dde-911a-b9646fb2a550" xsi:nil="true"/>
    <ContractStatus xmlns="916e2bdd-aca2-4dde-911a-b9646fb2a550">Draft</ContractStatus>
    <MaterialContract xmlns="916e2bdd-aca2-4dde-911a-b9646fb2a550" xsi:nil="true"/>
    <Contract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9A515F09-B420-4BA8-8839-ADB3C083A1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05B55-0F36-4250-8118-3C968D2EF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B167D9-1695-4F6A-8FBF-8EA2751420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B9477-096C-4C93-89D4-25FFF4F5A820}">
  <ds:schemaRefs>
    <ds:schemaRef ds:uri="50f71450-a1ce-4a49-af5d-1805a866e267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fa116b2-ac8a-4315-99b4-17af46565b64"/>
    <ds:schemaRef ds:uri="http://purl.org/dc/dcmitype/"/>
    <ds:schemaRef ds:uri="3a859953-db5c-4dd6-8114-7967f1cb9de4"/>
    <ds:schemaRef ds:uri="916e2bdd-aca2-4dde-911a-b9646fb2a550"/>
    <ds:schemaRef ds:uri="e37574d6-a9ce-4dea-b85c-84ca02cb1e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Vladislav Dimitrov</dc:creator>
  <cp:keywords/>
  <dc:description/>
  <cp:lastModifiedBy>Todorova, Iva (Allianz Bank Bulgaria AD)</cp:lastModifiedBy>
  <cp:revision>4</cp:revision>
  <dcterms:created xsi:type="dcterms:W3CDTF">2023-08-02T10:21:00Z</dcterms:created>
  <dcterms:modified xsi:type="dcterms:W3CDTF">2025-03-10T09:45:00Z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0x010100D45E6E72D8714CC7944D4D047D7ED38D008FC12DCB5800B8459E920E10874B91C7</vt:lpwstr>
  </property>
  <property fmtid="{D5CDD505-2E9C-101B-9397-08002B2CF9AE}" pid="3" name="_dlc_DocIdItemGuid">
    <vt:lpwstr>5e952fda-6842-4a37-b266-b0e3ea122edf</vt:lpwstr>
  </property>
  <property fmtid="{D5CDD505-2E9C-101B-9397-08002B2CF9AE}" pid="4" name="MSIP_Label_863bc15e-e7bf-41c1-bdb3-03882d8a2e2c_Enabled">
    <vt:lpwstr>true</vt:lpwstr>
  </property>
  <property fmtid="{D5CDD505-2E9C-101B-9397-08002B2CF9AE}" pid="5" name="MSIP_Label_863bc15e-e7bf-41c1-bdb3-03882d8a2e2c_SetDate">
    <vt:lpwstr>2023-08-25T13:28:53Z</vt:lpwstr>
  </property>
  <property fmtid="{D5CDD505-2E9C-101B-9397-08002B2CF9AE}" pid="6" name="MSIP_Label_863bc15e-e7bf-41c1-bdb3-03882d8a2e2c_Method">
    <vt:lpwstr>Privileged</vt:lpwstr>
  </property>
  <property fmtid="{D5CDD505-2E9C-101B-9397-08002B2CF9AE}" pid="7" name="MSIP_Label_863bc15e-e7bf-41c1-bdb3-03882d8a2e2c_Name">
    <vt:lpwstr>863bc15e-e7bf-41c1-bdb3-03882d8a2e2c</vt:lpwstr>
  </property>
  <property fmtid="{D5CDD505-2E9C-101B-9397-08002B2CF9AE}" pid="8" name="MSIP_Label_863bc15e-e7bf-41c1-bdb3-03882d8a2e2c_SiteId">
    <vt:lpwstr>6e06e42d-6925-47c6-b9e7-9581c7ca302a</vt:lpwstr>
  </property>
  <property fmtid="{D5CDD505-2E9C-101B-9397-08002B2CF9AE}" pid="9" name="MSIP_Label_863bc15e-e7bf-41c1-bdb3-03882d8a2e2c_ActionId">
    <vt:lpwstr>ff3f4542-911c-456b-a031-a1b208e26eb9</vt:lpwstr>
  </property>
  <property fmtid="{D5CDD505-2E9C-101B-9397-08002B2CF9AE}" pid="10" name="MSIP_Label_863bc15e-e7bf-41c1-bdb3-03882d8a2e2c_ContentBits">
    <vt:lpwstr>1</vt:lpwstr>
  </property>
  <property fmtid="{D5CDD505-2E9C-101B-9397-08002B2CF9AE}" pid="11" name="Document_Class">
    <vt:lpwstr/>
  </property>
  <property fmtid="{D5CDD505-2E9C-101B-9397-08002B2CF9AE}" pid="12" name="_AdHocReviewCycleID">
    <vt:i4>-1135343891</vt:i4>
  </property>
  <property fmtid="{D5CDD505-2E9C-101B-9397-08002B2CF9AE}" pid="13" name="_NewReviewCycle">
    <vt:lpwstr/>
  </property>
  <property fmtid="{D5CDD505-2E9C-101B-9397-08002B2CF9AE}" pid="14" name="_EmailSubject">
    <vt:lpwstr>RFP Подновяване на О365 лицензи sales.allianz.bg</vt:lpwstr>
  </property>
  <property fmtid="{D5CDD505-2E9C-101B-9397-08002B2CF9AE}" pid="15" name="_AuthorEmail">
    <vt:lpwstr>izi.seliktar@allianz.bg</vt:lpwstr>
  </property>
  <property fmtid="{D5CDD505-2E9C-101B-9397-08002B2CF9AE}" pid="16" name="_AuthorEmailDisplayName">
    <vt:lpwstr>Seliktar, Izi (POD Allianz Bulgaria AD)</vt:lpwstr>
  </property>
  <property fmtid="{D5CDD505-2E9C-101B-9397-08002B2CF9AE}" pid="17" name="MediaServiceImageTags">
    <vt:lpwstr/>
  </property>
  <property fmtid="{D5CDD505-2E9C-101B-9397-08002B2CF9AE}" pid="18" name="_PreviousAdHocReviewCycleID">
    <vt:i4>1046292394</vt:i4>
  </property>
  <property fmtid="{D5CDD505-2E9C-101B-9397-08002B2CF9AE}" pid="19" name="DossierDepartment">
    <vt:lpwstr/>
  </property>
  <property fmtid="{D5CDD505-2E9C-101B-9397-08002B2CF9AE}" pid="20" name="AllianzContractingParties">
    <vt:lpwstr/>
  </property>
  <property fmtid="{D5CDD505-2E9C-101B-9397-08002B2CF9AE}" pid="21" name="ac45652fb84b4926819e7f6c5e37a801">
    <vt:lpwstr/>
  </property>
  <property fmtid="{D5CDD505-2E9C-101B-9397-08002B2CF9AE}" pid="22" name="ie56cef6b9fd4d63a8939e5e5d226524">
    <vt:lpwstr/>
  </property>
  <property fmtid="{D5CDD505-2E9C-101B-9397-08002B2CF9AE}" pid="23" name="j18dedd2d1dc44b89d4846e851e26a3e">
    <vt:lpwstr/>
  </property>
  <property fmtid="{D5CDD505-2E9C-101B-9397-08002B2CF9AE}" pid="24" name="_ReviewingToolsShownOnce">
    <vt:lpwstr/>
  </property>
</Properties>
</file>